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7BE" w:rsidRDefault="00940F2A" w:rsidP="00ED43BE">
      <w:pPr>
        <w:pStyle w:val="Heading1"/>
      </w:pPr>
      <w:r>
        <w:t xml:space="preserve">BrS Security Onboarding Information Form: </w:t>
      </w:r>
    </w:p>
    <w:p w:rsidR="00FA208D" w:rsidRPr="00C345A5" w:rsidRDefault="00940F2A" w:rsidP="00940F2A">
      <w:pPr>
        <w:rPr>
          <w:b/>
        </w:rPr>
      </w:pPr>
      <w:r w:rsidRPr="00D842C2">
        <w:rPr>
          <w:b/>
        </w:rPr>
        <w:t>For personnel onboarding to BrS</w:t>
      </w:r>
      <w:r w:rsidR="00D842C2">
        <w:rPr>
          <w:b/>
        </w:rPr>
        <w:t xml:space="preserve"> to fill out</w:t>
      </w:r>
      <w:r w:rsidRPr="00D842C2">
        <w:rPr>
          <w:b/>
        </w:rPr>
        <w:t>:</w:t>
      </w:r>
    </w:p>
    <w:p w:rsidR="00940F2A" w:rsidRDefault="00940F2A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Last Name, First Name</w:t>
      </w:r>
      <w:r w:rsidR="00D842C2">
        <w:t>,</w:t>
      </w:r>
      <w:r>
        <w:t xml:space="preserve"> MI: </w:t>
      </w:r>
    </w:p>
    <w:p w:rsidR="00940F2A" w:rsidRDefault="00940F2A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Social Security Number: </w:t>
      </w:r>
    </w:p>
    <w:p w:rsidR="00940F2A" w:rsidRDefault="00940F2A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Date of Birth: </w:t>
      </w:r>
    </w:p>
    <w:p w:rsidR="00940F2A" w:rsidRDefault="00940F2A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Place of Birth:</w:t>
      </w:r>
    </w:p>
    <w:p w:rsidR="00940F2A" w:rsidRDefault="00940F2A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Home Address:</w:t>
      </w:r>
    </w:p>
    <w:p w:rsidR="00940F2A" w:rsidRDefault="00940F2A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Date moved to current home address: </w:t>
      </w:r>
    </w:p>
    <w:p w:rsidR="00940F2A" w:rsidRDefault="00940F2A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Phone Number:</w:t>
      </w:r>
    </w:p>
    <w:p w:rsidR="00940F2A" w:rsidRDefault="00940F2A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 Address:</w:t>
      </w:r>
    </w:p>
    <w:p w:rsidR="0032552E" w:rsidRDefault="0032552E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Current </w:t>
      </w:r>
      <w:r w:rsidR="00AD13EB">
        <w:t>Privilege</w:t>
      </w:r>
      <w:r>
        <w:t xml:space="preserve"> User Access(Y/N):</w:t>
      </w:r>
    </w:p>
    <w:p w:rsidR="0032552E" w:rsidRDefault="0032552E" w:rsidP="0094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Current Account </w:t>
      </w:r>
      <w:r w:rsidR="00AD13EB">
        <w:t>Access (</w:t>
      </w:r>
      <w:r>
        <w:t>e.g. NMIS):</w:t>
      </w:r>
    </w:p>
    <w:p w:rsidR="00113264" w:rsidRPr="0032552E" w:rsidRDefault="0032552E" w:rsidP="00325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 you currently hold an IC Badge(Y/N):</w:t>
      </w:r>
    </w:p>
    <w:p w:rsidR="00113264" w:rsidRDefault="00113264" w:rsidP="00940F2A">
      <w:pPr>
        <w:rPr>
          <w:b/>
          <w:u w:val="single"/>
        </w:rPr>
      </w:pPr>
    </w:p>
    <w:p w:rsidR="006F417B" w:rsidRPr="0032552E" w:rsidRDefault="006F417B" w:rsidP="00940F2A">
      <w:pPr>
        <w:rPr>
          <w:b/>
          <w:u w:val="single"/>
        </w:rPr>
      </w:pPr>
      <w:r>
        <w:rPr>
          <w:b/>
          <w:u w:val="single"/>
        </w:rPr>
        <w:t xml:space="preserve">Option’s on returning form to Security: </w:t>
      </w:r>
    </w:p>
    <w:p w:rsidR="0014745B" w:rsidRDefault="006F417B" w:rsidP="00940F2A">
      <w:r>
        <w:t xml:space="preserve">Via Email To: </w:t>
      </w:r>
      <w:hyperlink r:id="rId8" w:history="1">
        <w:r w:rsidRPr="004F421D">
          <w:rPr>
            <w:rStyle w:val="Hyperlink"/>
            <w:sz w:val="24"/>
          </w:rPr>
          <w:t>DL-BrSSecurity@att.com</w:t>
        </w:r>
      </w:hyperlink>
      <w:r>
        <w:t xml:space="preserve"> in a </w:t>
      </w:r>
      <w:r w:rsidRPr="00C345A5">
        <w:rPr>
          <w:b/>
          <w:u w:val="single"/>
        </w:rPr>
        <w:t>password protected</w:t>
      </w:r>
      <w:r w:rsidRPr="00C345A5">
        <w:t xml:space="preserve"> </w:t>
      </w:r>
      <w:r w:rsidRPr="006F417B">
        <w:t xml:space="preserve">document. </w:t>
      </w:r>
      <w:r>
        <w:t xml:space="preserve">Please ensure you send the password in a separate email due to PII. </w:t>
      </w:r>
    </w:p>
    <w:p w:rsidR="0014745B" w:rsidRDefault="006F417B" w:rsidP="00940F2A">
      <w:r>
        <w:t>-OR-</w:t>
      </w:r>
    </w:p>
    <w:p w:rsidR="006F417B" w:rsidRDefault="006F417B" w:rsidP="00940F2A">
      <w:r>
        <w:t xml:space="preserve">Hand </w:t>
      </w:r>
      <w:r w:rsidR="00AD13EB">
        <w:t>Deliver</w:t>
      </w:r>
      <w:r>
        <w:t xml:space="preserve"> To: </w:t>
      </w:r>
    </w:p>
    <w:p w:rsidR="006F417B" w:rsidRDefault="006F417B" w:rsidP="00940F2A">
      <w:r>
        <w:t>Danielle Va</w:t>
      </w:r>
      <w:r w:rsidR="00AA3962">
        <w:t>z</w:t>
      </w:r>
      <w:r>
        <w:t>quez/Tony Parker</w:t>
      </w:r>
    </w:p>
    <w:p w:rsidR="006F417B" w:rsidRDefault="006F417B" w:rsidP="00940F2A">
      <w:r>
        <w:t>3033 Chain Bridge Road</w:t>
      </w:r>
    </w:p>
    <w:p w:rsidR="006F417B" w:rsidRDefault="006F417B" w:rsidP="00940F2A">
      <w:r>
        <w:t>Oakton, Va. 22124</w:t>
      </w:r>
    </w:p>
    <w:p w:rsidR="00C345A5" w:rsidRDefault="00C345A5" w:rsidP="00940F2A">
      <w:pPr>
        <w:rPr>
          <w:color w:val="FF0000"/>
        </w:rPr>
      </w:pPr>
    </w:p>
    <w:p w:rsidR="00C345A5" w:rsidRDefault="001F69DD" w:rsidP="00940F2A">
      <w:pPr>
        <w:rPr>
          <w:color w:val="FF0000"/>
        </w:rPr>
      </w:pPr>
      <w:r>
        <w:rPr>
          <w:color w:val="FF0000"/>
        </w:rPr>
        <w:t>Failing</w:t>
      </w:r>
      <w:r w:rsidR="00C345A5">
        <w:rPr>
          <w:color w:val="FF0000"/>
        </w:rPr>
        <w:t xml:space="preserve"> to complete and return this form to </w:t>
      </w:r>
      <w:r w:rsidR="0014745B">
        <w:rPr>
          <w:color w:val="FF0000"/>
        </w:rPr>
        <w:t>S</w:t>
      </w:r>
      <w:r w:rsidR="00C345A5">
        <w:rPr>
          <w:color w:val="FF0000"/>
        </w:rPr>
        <w:t xml:space="preserve">ecurity in a </w:t>
      </w:r>
      <w:r w:rsidR="00AD13EB">
        <w:rPr>
          <w:color w:val="FF0000"/>
        </w:rPr>
        <w:t>timely</w:t>
      </w:r>
      <w:r w:rsidR="00C345A5">
        <w:rPr>
          <w:color w:val="FF0000"/>
        </w:rPr>
        <w:t xml:space="preserve"> </w:t>
      </w:r>
      <w:r w:rsidR="00AD13EB">
        <w:rPr>
          <w:color w:val="FF0000"/>
        </w:rPr>
        <w:t>manner</w:t>
      </w:r>
      <w:r w:rsidR="0014745B">
        <w:rPr>
          <w:color w:val="FF0000"/>
        </w:rPr>
        <w:t>,</w:t>
      </w:r>
      <w:r w:rsidR="00C345A5">
        <w:rPr>
          <w:color w:val="FF0000"/>
        </w:rPr>
        <w:t xml:space="preserve"> will a</w:t>
      </w:r>
      <w:r w:rsidR="0014745B">
        <w:rPr>
          <w:color w:val="FF0000"/>
        </w:rPr>
        <w:t xml:space="preserve">ffect the clearance process and onboarding date. </w:t>
      </w:r>
      <w:r w:rsidR="00C345A5">
        <w:rPr>
          <w:color w:val="FF0000"/>
        </w:rPr>
        <w:t xml:space="preserve"> </w:t>
      </w:r>
    </w:p>
    <w:p w:rsidR="0014745B" w:rsidRDefault="0014745B" w:rsidP="00940F2A">
      <w:pPr>
        <w:rPr>
          <w:color w:val="FF0000"/>
        </w:rPr>
      </w:pPr>
    </w:p>
    <w:p w:rsidR="00FA208D" w:rsidRDefault="0014745B" w:rsidP="00940F2A">
      <w:r w:rsidRPr="00FA208D">
        <w:rPr>
          <w:u w:val="single"/>
        </w:rPr>
        <w:t>If you have any questions, please contact the following:</w:t>
      </w:r>
      <w:r w:rsidR="00FA208D">
        <w:t xml:space="preserve"> </w:t>
      </w:r>
      <w:r>
        <w:br/>
      </w:r>
      <w:bookmarkStart w:id="0" w:name="_GoBack"/>
      <w:bookmarkEnd w:id="0"/>
    </w:p>
    <w:p w:rsidR="0014745B" w:rsidRPr="0014745B" w:rsidRDefault="0014745B" w:rsidP="00940F2A">
      <w:r>
        <w:t>Danielle</w:t>
      </w:r>
      <w:r w:rsidRPr="0014745B">
        <w:t xml:space="preserve"> Vazquez </w:t>
      </w:r>
      <w:r w:rsidR="00FA208D">
        <w:t xml:space="preserve">                                 Tony Parker</w:t>
      </w:r>
      <w:r w:rsidRPr="0014745B">
        <w:br/>
        <w:t>Security Manager</w:t>
      </w:r>
      <w:r w:rsidR="00FA208D">
        <w:t xml:space="preserve">                                 Security Manager </w:t>
      </w:r>
    </w:p>
    <w:p w:rsidR="0014745B" w:rsidRPr="0014745B" w:rsidRDefault="0014745B" w:rsidP="00940F2A">
      <w:r w:rsidRPr="0014745B">
        <w:t>Office: 703-885-0020</w:t>
      </w:r>
      <w:r w:rsidR="00FA208D">
        <w:t xml:space="preserve">                          Office: 703-885-0063</w:t>
      </w:r>
    </w:p>
    <w:p w:rsidR="0014745B" w:rsidRPr="0014745B" w:rsidRDefault="0014745B" w:rsidP="00940F2A">
      <w:r w:rsidRPr="0014745B">
        <w:t>Cell: 703-223-1522</w:t>
      </w:r>
    </w:p>
    <w:p w:rsidR="00FA208D" w:rsidRDefault="00FA208D" w:rsidP="00940F2A"/>
    <w:p w:rsidR="0014745B" w:rsidRDefault="0014745B" w:rsidP="00940F2A"/>
    <w:p w:rsidR="0014745B" w:rsidRPr="0014745B" w:rsidRDefault="0014745B" w:rsidP="00940F2A">
      <w:r>
        <w:t xml:space="preserve">Thank You, </w:t>
      </w:r>
      <w:r>
        <w:br/>
      </w:r>
      <w:r>
        <w:br/>
        <w:t>AT&amp;T Security</w:t>
      </w:r>
    </w:p>
    <w:sectPr w:rsidR="0014745B" w:rsidRPr="0014745B" w:rsidSect="004A150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264" w:rsidRDefault="00113264" w:rsidP="00327CEA">
      <w:r>
        <w:separator/>
      </w:r>
    </w:p>
  </w:endnote>
  <w:endnote w:type="continuationSeparator" w:id="0">
    <w:p w:rsidR="00113264" w:rsidRDefault="00113264" w:rsidP="0032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64" w:rsidRDefault="00113264" w:rsidP="00C230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264" w:rsidRDefault="00113264" w:rsidP="004376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64" w:rsidRPr="00780033" w:rsidRDefault="00113264" w:rsidP="00780033">
    <w:pPr>
      <w:pStyle w:val="Footer"/>
      <w:jc w:val="center"/>
      <w:rPr>
        <w:sz w:val="20"/>
        <w:szCs w:val="20"/>
      </w:rPr>
    </w:pPr>
    <w:r w:rsidRPr="00780033">
      <w:rPr>
        <w:sz w:val="20"/>
        <w:szCs w:val="20"/>
      </w:rPr>
      <w:t>AT&amp;T Proprietary (Sensitive Personal Information) authorized individuals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64" w:rsidRDefault="00113264" w:rsidP="00DB4622">
    <w:pPr>
      <w:pStyle w:val="Footer"/>
    </w:pPr>
    <w:r>
      <w:t>January 1, 2018</w:t>
    </w:r>
  </w:p>
  <w:p w:rsidR="00113264" w:rsidRPr="00D77BBE" w:rsidRDefault="00113264">
    <w:pPr>
      <w:pStyle w:val="Footer"/>
      <w:rPr>
        <w:spacing w:val="-1"/>
      </w:rPr>
    </w:pPr>
    <w:r w:rsidRPr="004A150D">
      <w:rPr>
        <w:spacing w:val="-1"/>
      </w:rPr>
      <w:t>© 2018 AT&amp;T Intellectual Property. AT&amp;T, Globe logo, and DIRECTV are registered t</w:t>
    </w:r>
    <w:r>
      <w:rPr>
        <w:spacing w:val="-1"/>
      </w:rPr>
      <w:t xml:space="preserve">rademarks and service marks of </w:t>
    </w:r>
    <w:r w:rsidRPr="004A150D">
      <w:rPr>
        <w:spacing w:val="-1"/>
      </w:rPr>
      <w:t>AT&amp;T Intellectual Property and/or AT&amp;T affiliated companies. All other marks are the property of their respective owners.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264" w:rsidRDefault="00113264" w:rsidP="00327CEA">
      <w:r>
        <w:separator/>
      </w:r>
    </w:p>
  </w:footnote>
  <w:footnote w:type="continuationSeparator" w:id="0">
    <w:p w:rsidR="00113264" w:rsidRDefault="00113264" w:rsidP="0032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64" w:rsidRDefault="00113264">
    <w:pPr>
      <w:pStyle w:val="Header"/>
    </w:pPr>
    <w:r w:rsidRPr="0021668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FB39929" wp14:editId="68077E9A">
              <wp:simplePos x="0" y="0"/>
              <wp:positionH relativeFrom="margin">
                <wp:align>right</wp:align>
              </wp:positionH>
              <wp:positionV relativeFrom="page">
                <wp:posOffset>641350</wp:posOffset>
              </wp:positionV>
              <wp:extent cx="2798064" cy="259080"/>
              <wp:effectExtent l="0" t="0" r="2540" b="762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8064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113264" w:rsidRPr="00F10257" w:rsidRDefault="00113264" w:rsidP="00D842C2">
                          <w:pPr>
                            <w:spacing w:line="180" w:lineRule="exact"/>
                            <w:jc w:val="right"/>
                            <w:rPr>
                              <w:color w:val="000000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 w:themeColor="text2"/>
                              <w:sz w:val="14"/>
                              <w:szCs w:val="14"/>
                            </w:rPr>
                            <w:t>AT&amp;T Business Solutions- Global Public Sector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39929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169.1pt;margin-top:50.5pt;width:220.3pt;height:20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DFfwIAAMIEAAAOAAAAZHJzL2Uyb0RvYy54bWysVE1v2zAMvQ/YfxB0d/1RO06COoUaw8OA&#10;oi2QDj0rstwYsCVNUmp3xf77KDlOh26nYReFJilSfO8xV9dj36EXrk0rRYHjiwgjLpisW/Fc4G+P&#10;VbDEyFgqatpJwQv8yg2+3nz+dDWoNU/kQXY11wiKCLMeVIEP1qp1GBp24D01F1JxAcFG6p5a+NTP&#10;Ya3pANX7LkyiaBEOUtdKS8aNAW85BfHG128azux90xhuUVdgeJv1p/bn3p3h5oqunzVVh5adnkH/&#10;4RU9bQU0PZcqqaXoqNs/SvUt09LIxl4w2YeyaVrG/QwwTRx9mGZ3oIr7WQAco84wmf9Xlt29PGjU&#10;1gXOLjEStAeOHvlo0Y0cEbgAn0GZNaTtFCTaEfzA8+w34HRjj43u3S8MhCAOSL+e0XXVGDiTfLWM&#10;FilGDGJJtoqWHv7w/bbSxn7hskfOKLAG9jyo9OXWWHgJpM4prpmQVdt1nsFOoKHAi8ss8hfOEbjR&#10;CZcLj4AaJ2ti5q0iJFmUl2VQLld5kO55EiyrKA1uSJrF2zyv4jL/OSnEzeDpfNtmeULybBUsSBYH&#10;aRwtA0KiJCgrEpEorbar9MZfgtZz09BBOEHlLDvuxxOue1m/AqxaTsI0ilUtzH5LjX2gGpQISMJ2&#10;2Xs4mk7CjPJkYXSQ+sff/C4fBAJRjAZQdoHN9yPVHKPuqwDpuDWYDT0b+9kQx34rYVli2FvFvAkX&#10;tO1ms9Gyf4KlI64LhKhg0KvAdja3dtovWFrGCfFJIHZF7a3YKeZKOx4ck4/jE9XqRLcFuO7krHm6&#10;/sD6lDvxTo5WNq2XhAN0QhH04T5gUbxSTkvtNvH3b5/1/tez+QUAAP//AwBQSwMEFAAGAAgAAAAh&#10;APEqOBfdAAAACAEAAA8AAABkcnMvZG93bnJldi54bWxMj0tPxDAMhO9I/IfISNzYpKharbpNV4jH&#10;jefCSnBLm9BWJE7VuN3y7zEnuNkz1vibcrcEL2Y3pj6ihmylQDhsou2x1fD2enexAZHIoDU+otPw&#10;7RLsqtOT0hQ2HvHFzXtqBYdgKoyGjmgopExN54JJqzg4ZO8zjsEQr2Mr7WiOHB68vFRqLYPpkT90&#10;ZnDXnWu+9lPQ4N/TeF8r+phv2gd6fpLT4TZ71Pr8bLnagiC30N8x/OIzOlTMVMcJbRJeAxchVlXG&#10;A9t5rtYgalbybAOyKuX/AtUPAAAA//8DAFBLAQItABQABgAIAAAAIQC2gziS/gAAAOEBAAATAAAA&#10;AAAAAAAAAAAAAAAAAABbQ29udGVudF9UeXBlc10ueG1sUEsBAi0AFAAGAAgAAAAhADj9If/WAAAA&#10;lAEAAAsAAAAAAAAAAAAAAAAALwEAAF9yZWxzLy5yZWxzUEsBAi0AFAAGAAgAAAAhAK6ugMV/AgAA&#10;wgQAAA4AAAAAAAAAAAAAAAAALgIAAGRycy9lMm9Eb2MueG1sUEsBAi0AFAAGAAgAAAAhAPEqOBfd&#10;AAAACAEAAA8AAAAAAAAAAAAAAAAA2QQAAGRycy9kb3ducmV2LnhtbFBLBQYAAAAABAAEAPMAAADj&#10;BQAAAAA=&#10;" filled="f" stroked="f" strokeweight=".5pt">
              <v:textbox inset="0,0,0,0">
                <w:txbxContent>
                  <w:p w:rsidR="00113264" w:rsidRPr="00F10257" w:rsidRDefault="00113264" w:rsidP="00D842C2">
                    <w:pPr>
                      <w:spacing w:line="180" w:lineRule="exact"/>
                      <w:jc w:val="right"/>
                      <w:rPr>
                        <w:color w:val="000000" w:themeColor="text2"/>
                        <w:sz w:val="14"/>
                        <w:szCs w:val="14"/>
                      </w:rPr>
                    </w:pPr>
                    <w:r>
                      <w:rPr>
                        <w:color w:val="000000" w:themeColor="text2"/>
                        <w:sz w:val="14"/>
                        <w:szCs w:val="14"/>
                      </w:rPr>
                      <w:t>AT&amp;T Business Solutions- Global Public Sector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216687">
      <w:rPr>
        <w:noProof/>
      </w:rPr>
      <w:drawing>
        <wp:anchor distT="0" distB="0" distL="114300" distR="114300" simplePos="0" relativeHeight="251670528" behindDoc="0" locked="0" layoutInCell="1" allowOverlap="1" wp14:anchorId="48195461" wp14:editId="0EC6ECDA">
          <wp:simplePos x="0" y="0"/>
          <wp:positionH relativeFrom="page">
            <wp:posOffset>106045</wp:posOffset>
          </wp:positionH>
          <wp:positionV relativeFrom="page">
            <wp:posOffset>105572</wp:posOffset>
          </wp:positionV>
          <wp:extent cx="1673225" cy="9690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black">
                  <a:xfrm>
                    <a:off x="0" y="0"/>
                    <a:ext cx="167322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64" w:rsidRPr="00761028" w:rsidRDefault="00113264" w:rsidP="00761028">
    <w:pPr>
      <w:pStyle w:val="Header"/>
    </w:pPr>
    <w:r w:rsidRPr="0076102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045C07" wp14:editId="53A9D77A">
              <wp:simplePos x="0" y="0"/>
              <wp:positionH relativeFrom="page">
                <wp:posOffset>3208655</wp:posOffset>
              </wp:positionH>
              <wp:positionV relativeFrom="page">
                <wp:posOffset>480431</wp:posOffset>
              </wp:positionV>
              <wp:extent cx="3593592" cy="164592"/>
              <wp:effectExtent l="0" t="0" r="6985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3592" cy="1645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113264" w:rsidRPr="00F10257" w:rsidRDefault="00113264" w:rsidP="00C3223F">
                          <w:pPr>
                            <w:spacing w:line="180" w:lineRule="exact"/>
                            <w:ind w:right="-11"/>
                            <w:jc w:val="right"/>
                            <w:rPr>
                              <w:color w:val="000000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 w:themeColor="text2"/>
                              <w:sz w:val="14"/>
                              <w:szCs w:val="14"/>
                            </w:rPr>
                            <w:t>AT&amp;T Business Division Name or AT&amp;T Product or Offering Name—edit on First Page Header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45C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2.65pt;margin-top:37.85pt;width:282.95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IKfAIAAMcEAAAOAAAAZHJzL2Uyb0RvYy54bWysVG1r2zAQ/j7YfxD67vqlzitxihrjMSht&#10;IRn9rMhyY7AlTVJiZ2X/fSc5Tke3T2MQlEe603O65+68uuvbBp24NrUUGY5vIoy4YLKsxWuGv+2K&#10;YI6RsVSUtJGCZ/jMDb5bf/606tSSJ/Igm5JrBCTCLDuV4YO1ahmGhh14S82NVFyAsZK6pRa2+jUs&#10;Ne2AvW3CJIqmYSd1qbRk3Bg4zQcjXnv+quLMPlWV4RY1GYa3Wb9qv+7dGq5XdPmqqTrU7PIM+g+v&#10;aGktIOiVKqeWoqOu/6Bqa6alkZW9YbINZVXVjPscIJs4+pDN9kAV97mAOEZdZTL/j5Y9np41qssM&#10;pxgJ2kKJdry36F72KHXqdMoswWmrwM32cAxVHs8NHLqk+0q37h/SQWAHnc9XbR0Zg8PbyQJ+CUYM&#10;bPE0dRjow/fbShv7hcsWOZBhDbXzktLTg7GD6+jigglZ1E3j69cI1GV4ejuJ/IWrBcgb4XzhEcBx&#10;QUNd3gpCkml+mwf5fDEL0j1PgnkRpcE9SSfxZjYr4nz2c+gPl4Mv5ttmMkvIbLIIpmQSB2kczQNC&#10;oiTICxKRKC02i/TeX4LQY9DQSThI5ZDt970X/CrjXpZnUFfLoTuNYkUNEjxQY5+phnYEQWHE7BMs&#10;VSMhVXlBGB2k/vG3c+cPXQJWjDpo7wyb70eqOUbNVwH942ZhBHoE+xGIY7uRMDExDK9iHsIFbZsR&#10;Vlq2LzB5xEUBExUMYmXYjnBjhyGDyWWcEO8EHa+ofRBbxRy1K4cr6K5/oVpdqm5BtUc5Nj5dfij+&#10;4DuUnxytrGrfGU7XQUXoKLeBafG9dZlsN46/773X+/dn/QsAAP//AwBQSwMEFAAGAAgAAAAhAC1Y&#10;TZ3fAAAACwEAAA8AAABkcnMvZG93bnJldi54bWxMj01PhDAQhu8m/odmTLy5LWtYDFI2xo+bn7tr&#10;orcCIxDbKWkLi//ectLbTObJO89bbGej2YTO95YkJCsBDKm2TU+thMP+4eIKmA+KGqUtoYQf9LAt&#10;T08KlTf2SG847ULLYgj5XEnoQhhyzn3doVF+ZQekePuyzqgQV9fyxqljDDear4XYcKN6ih86NeBt&#10;h/X3bjQS9Id3j5UIn9Nd+xReX/j4fp88S3l+Nt9cAws4hz8YFv2oDmV0quxIjWdaQirSy4hKyNIM&#10;2AKILFkDq5Yp2QAvC/6/Q/kLAAD//wMAUEsBAi0AFAAGAAgAAAAhALaDOJL+AAAA4QEAABMAAAAA&#10;AAAAAAAAAAAAAAAAAFtDb250ZW50X1R5cGVzXS54bWxQSwECLQAUAAYACAAAACEAOP0h/9YAAACU&#10;AQAACwAAAAAAAAAAAAAAAAAvAQAAX3JlbHMvLnJlbHNQSwECLQAUAAYACAAAACEASdRSCnwCAADH&#10;BAAADgAAAAAAAAAAAAAAAAAuAgAAZHJzL2Uyb0RvYy54bWxQSwECLQAUAAYACAAAACEALVhNnd8A&#10;AAALAQAADwAAAAAAAAAAAAAAAADWBAAAZHJzL2Rvd25yZXYueG1sUEsFBgAAAAAEAAQA8wAAAOIF&#10;AAAAAA==&#10;" filled="f" stroked="f" strokeweight=".5pt">
              <v:textbox inset="0,0,0,0">
                <w:txbxContent>
                  <w:p w:rsidR="00113264" w:rsidRPr="00F10257" w:rsidRDefault="00113264" w:rsidP="00C3223F">
                    <w:pPr>
                      <w:spacing w:line="180" w:lineRule="exact"/>
                      <w:ind w:right="-11"/>
                      <w:jc w:val="right"/>
                      <w:rPr>
                        <w:color w:val="000000" w:themeColor="text2"/>
                        <w:sz w:val="14"/>
                        <w:szCs w:val="14"/>
                      </w:rPr>
                    </w:pPr>
                    <w:r>
                      <w:rPr>
                        <w:color w:val="000000" w:themeColor="text2"/>
                        <w:sz w:val="14"/>
                        <w:szCs w:val="14"/>
                      </w:rPr>
                      <w:t>AT&amp;T Business Division Name or AT&amp;T Product or Offering Name—edit on First Page Header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61028">
      <w:rPr>
        <w:noProof/>
      </w:rPr>
      <w:drawing>
        <wp:anchor distT="0" distB="0" distL="114300" distR="114300" simplePos="0" relativeHeight="251661312" behindDoc="0" locked="0" layoutInCell="1" allowOverlap="1" wp14:anchorId="2FCECC80" wp14:editId="28C81324">
          <wp:simplePos x="0" y="0"/>
          <wp:positionH relativeFrom="page">
            <wp:posOffset>112024</wp:posOffset>
          </wp:positionH>
          <wp:positionV relativeFrom="page">
            <wp:posOffset>111760</wp:posOffset>
          </wp:positionV>
          <wp:extent cx="1673352" cy="9692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black">
                  <a:xfrm>
                    <a:off x="0" y="0"/>
                    <a:ext cx="1673352" cy="9692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704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02B0E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</w:abstractNum>
  <w:abstractNum w:abstractNumId="2" w15:restartNumberingAfterBreak="0">
    <w:nsid w:val="FFFFFF7D"/>
    <w:multiLevelType w:val="singleLevel"/>
    <w:tmpl w:val="E438F698"/>
    <w:lvl w:ilvl="0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7938EA3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EE20C60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5C86EC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1EF3C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0CDEF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</w:abstractNum>
  <w:abstractNum w:abstractNumId="8" w15:restartNumberingAfterBreak="0">
    <w:nsid w:val="FFFFFF83"/>
    <w:multiLevelType w:val="singleLevel"/>
    <w:tmpl w:val="4CF84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BAE3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722C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A27AF"/>
    <w:multiLevelType w:val="hybridMultilevel"/>
    <w:tmpl w:val="5200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B17AF"/>
    <w:multiLevelType w:val="multilevel"/>
    <w:tmpl w:val="1B669BCC"/>
    <w:name w:val="AT&amp;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 – 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 – 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095EE5"/>
    <w:multiLevelType w:val="multilevel"/>
    <w:tmpl w:val="A662866A"/>
    <w:name w:val="AT&amp;T Bulle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155430"/>
    <w:multiLevelType w:val="hybridMultilevel"/>
    <w:tmpl w:val="2C482450"/>
    <w:lvl w:ilvl="0" w:tplc="1B1EAFEE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FD101D"/>
    <w:multiLevelType w:val="multilevel"/>
    <w:tmpl w:val="26D41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77"/>
    <w:rsid w:val="000165AD"/>
    <w:rsid w:val="00022F51"/>
    <w:rsid w:val="000515CF"/>
    <w:rsid w:val="000538FE"/>
    <w:rsid w:val="0005725F"/>
    <w:rsid w:val="00087017"/>
    <w:rsid w:val="000E0D0C"/>
    <w:rsid w:val="000E2620"/>
    <w:rsid w:val="00106FC1"/>
    <w:rsid w:val="00113264"/>
    <w:rsid w:val="00127885"/>
    <w:rsid w:val="001301DA"/>
    <w:rsid w:val="001307B4"/>
    <w:rsid w:val="0014745B"/>
    <w:rsid w:val="00194138"/>
    <w:rsid w:val="001B57A7"/>
    <w:rsid w:val="001E496E"/>
    <w:rsid w:val="001F25CF"/>
    <w:rsid w:val="001F5D42"/>
    <w:rsid w:val="001F69DD"/>
    <w:rsid w:val="0020021B"/>
    <w:rsid w:val="00216687"/>
    <w:rsid w:val="00223642"/>
    <w:rsid w:val="00252788"/>
    <w:rsid w:val="00281D09"/>
    <w:rsid w:val="00297AF6"/>
    <w:rsid w:val="002A33D4"/>
    <w:rsid w:val="002A6F15"/>
    <w:rsid w:val="002E3F08"/>
    <w:rsid w:val="002E72EE"/>
    <w:rsid w:val="003247F3"/>
    <w:rsid w:val="0032552E"/>
    <w:rsid w:val="00327CEA"/>
    <w:rsid w:val="00343B8D"/>
    <w:rsid w:val="00365D77"/>
    <w:rsid w:val="003663DF"/>
    <w:rsid w:val="003A3986"/>
    <w:rsid w:val="003C4115"/>
    <w:rsid w:val="003D0424"/>
    <w:rsid w:val="003D168A"/>
    <w:rsid w:val="003F6D9D"/>
    <w:rsid w:val="004023C9"/>
    <w:rsid w:val="00411F6B"/>
    <w:rsid w:val="00420F6E"/>
    <w:rsid w:val="004227F6"/>
    <w:rsid w:val="00436C10"/>
    <w:rsid w:val="00437671"/>
    <w:rsid w:val="00445051"/>
    <w:rsid w:val="004513D9"/>
    <w:rsid w:val="004A150D"/>
    <w:rsid w:val="004A244D"/>
    <w:rsid w:val="004F70A8"/>
    <w:rsid w:val="005062AB"/>
    <w:rsid w:val="00514525"/>
    <w:rsid w:val="00540BAD"/>
    <w:rsid w:val="00562CBE"/>
    <w:rsid w:val="005752AC"/>
    <w:rsid w:val="005972F4"/>
    <w:rsid w:val="005B7635"/>
    <w:rsid w:val="005F7A3C"/>
    <w:rsid w:val="005F7F95"/>
    <w:rsid w:val="00606AC6"/>
    <w:rsid w:val="00641DF7"/>
    <w:rsid w:val="00650CB8"/>
    <w:rsid w:val="00654BCC"/>
    <w:rsid w:val="006861AF"/>
    <w:rsid w:val="00695C2D"/>
    <w:rsid w:val="006A286E"/>
    <w:rsid w:val="006E2779"/>
    <w:rsid w:val="006F417B"/>
    <w:rsid w:val="007106E0"/>
    <w:rsid w:val="007365DB"/>
    <w:rsid w:val="00745127"/>
    <w:rsid w:val="00761028"/>
    <w:rsid w:val="007706DC"/>
    <w:rsid w:val="00780033"/>
    <w:rsid w:val="007A7B35"/>
    <w:rsid w:val="007C3A3A"/>
    <w:rsid w:val="007D3599"/>
    <w:rsid w:val="007D3C33"/>
    <w:rsid w:val="007F523A"/>
    <w:rsid w:val="007F7D41"/>
    <w:rsid w:val="008210B0"/>
    <w:rsid w:val="00821A95"/>
    <w:rsid w:val="00823C5B"/>
    <w:rsid w:val="008328B5"/>
    <w:rsid w:val="00844761"/>
    <w:rsid w:val="0085493A"/>
    <w:rsid w:val="00854FB0"/>
    <w:rsid w:val="00856BAE"/>
    <w:rsid w:val="008D0543"/>
    <w:rsid w:val="008D1D9A"/>
    <w:rsid w:val="008E67B2"/>
    <w:rsid w:val="009036C9"/>
    <w:rsid w:val="009110A6"/>
    <w:rsid w:val="00922846"/>
    <w:rsid w:val="00937185"/>
    <w:rsid w:val="00940F2A"/>
    <w:rsid w:val="0095252A"/>
    <w:rsid w:val="00953BA1"/>
    <w:rsid w:val="009B021E"/>
    <w:rsid w:val="009B0602"/>
    <w:rsid w:val="009B4EF1"/>
    <w:rsid w:val="009C7962"/>
    <w:rsid w:val="00A16315"/>
    <w:rsid w:val="00A26F15"/>
    <w:rsid w:val="00A6366D"/>
    <w:rsid w:val="00A660ED"/>
    <w:rsid w:val="00A7429E"/>
    <w:rsid w:val="00A8175D"/>
    <w:rsid w:val="00A822E2"/>
    <w:rsid w:val="00AA3962"/>
    <w:rsid w:val="00AB031E"/>
    <w:rsid w:val="00AB1CC9"/>
    <w:rsid w:val="00AB2284"/>
    <w:rsid w:val="00AB5CEA"/>
    <w:rsid w:val="00AD13EB"/>
    <w:rsid w:val="00AD29AF"/>
    <w:rsid w:val="00AD49C1"/>
    <w:rsid w:val="00B04151"/>
    <w:rsid w:val="00B2737D"/>
    <w:rsid w:val="00B408A6"/>
    <w:rsid w:val="00B61E46"/>
    <w:rsid w:val="00BA11AC"/>
    <w:rsid w:val="00BA6FF6"/>
    <w:rsid w:val="00BC07BE"/>
    <w:rsid w:val="00C21A2A"/>
    <w:rsid w:val="00C23073"/>
    <w:rsid w:val="00C23DBB"/>
    <w:rsid w:val="00C3223F"/>
    <w:rsid w:val="00C345A5"/>
    <w:rsid w:val="00C3532A"/>
    <w:rsid w:val="00C45C1E"/>
    <w:rsid w:val="00C53630"/>
    <w:rsid w:val="00C615BE"/>
    <w:rsid w:val="00C75E6E"/>
    <w:rsid w:val="00C91641"/>
    <w:rsid w:val="00CC0AE1"/>
    <w:rsid w:val="00CC7844"/>
    <w:rsid w:val="00D52E14"/>
    <w:rsid w:val="00D61214"/>
    <w:rsid w:val="00D61CE1"/>
    <w:rsid w:val="00D751D5"/>
    <w:rsid w:val="00D77BBE"/>
    <w:rsid w:val="00D842C2"/>
    <w:rsid w:val="00D85693"/>
    <w:rsid w:val="00DB4622"/>
    <w:rsid w:val="00DC27FB"/>
    <w:rsid w:val="00DE2F32"/>
    <w:rsid w:val="00DF0C11"/>
    <w:rsid w:val="00E04D0E"/>
    <w:rsid w:val="00E46199"/>
    <w:rsid w:val="00E47A73"/>
    <w:rsid w:val="00E5079A"/>
    <w:rsid w:val="00E5355D"/>
    <w:rsid w:val="00ED43BE"/>
    <w:rsid w:val="00ED7D77"/>
    <w:rsid w:val="00EE7A1B"/>
    <w:rsid w:val="00EF178B"/>
    <w:rsid w:val="00F10257"/>
    <w:rsid w:val="00F4069C"/>
    <w:rsid w:val="00F412B1"/>
    <w:rsid w:val="00F465B0"/>
    <w:rsid w:val="00F66425"/>
    <w:rsid w:val="00F74D40"/>
    <w:rsid w:val="00F81571"/>
    <w:rsid w:val="00F948C0"/>
    <w:rsid w:val="00FA0584"/>
    <w:rsid w:val="00FA208D"/>
    <w:rsid w:val="00FC175B"/>
    <w:rsid w:val="00FC4B5C"/>
    <w:rsid w:val="00FE05B0"/>
    <w:rsid w:val="00FE1077"/>
    <w:rsid w:val="00FE4B4F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48173CC"/>
  <w14:defaultImageDpi w14:val="300"/>
  <w15:docId w15:val="{9E9FDB8A-A01C-42CE-9029-30AD8664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7B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Cs/>
      <w:color w:val="009FDB" w:themeColor="text1"/>
      <w:sz w:val="50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3F6D9D"/>
    <w:pPr>
      <w:pBdr>
        <w:top w:val="single" w:sz="2" w:space="4" w:color="000000" w:themeColor="text2"/>
      </w:pBdr>
      <w:outlineLvl w:val="1"/>
    </w:pPr>
    <w:rPr>
      <w:b/>
      <w:color w:val="000000" w:themeColor="text2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79A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  <w:color w:val="009FDB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599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0000" w:themeColor="text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C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EA"/>
  </w:style>
  <w:style w:type="paragraph" w:styleId="Footer">
    <w:name w:val="footer"/>
    <w:basedOn w:val="Normal"/>
    <w:link w:val="FooterChar"/>
    <w:uiPriority w:val="99"/>
    <w:unhideWhenUsed/>
    <w:rsid w:val="00654BCC"/>
    <w:pPr>
      <w:tabs>
        <w:tab w:val="center" w:pos="4320"/>
        <w:tab w:val="right" w:pos="8640"/>
      </w:tabs>
    </w:pPr>
    <w:rPr>
      <w:color w:val="959595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654BCC"/>
    <w:rPr>
      <w:color w:val="959595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C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E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07BE"/>
    <w:rPr>
      <w:rFonts w:asciiTheme="majorHAnsi" w:eastAsiaTheme="majorEastAsia" w:hAnsiTheme="majorHAnsi" w:cstheme="majorBidi"/>
      <w:bCs/>
      <w:color w:val="009FDB" w:themeColor="text1"/>
      <w:sz w:val="50"/>
      <w:szCs w:val="32"/>
    </w:rPr>
  </w:style>
  <w:style w:type="paragraph" w:customStyle="1" w:styleId="Introduction">
    <w:name w:val="Introduction"/>
    <w:next w:val="BodyText"/>
    <w:qFormat/>
    <w:rsid w:val="00BC07BE"/>
    <w:pPr>
      <w:spacing w:after="240"/>
    </w:pPr>
    <w:rPr>
      <w:rFonts w:asciiTheme="majorHAnsi" w:eastAsiaTheme="majorEastAsia" w:hAnsiTheme="majorHAnsi" w:cstheme="majorBidi"/>
      <w:bCs/>
      <w:color w:val="000000" w:themeColor="text2"/>
      <w:sz w:val="26"/>
      <w:szCs w:val="26"/>
    </w:rPr>
  </w:style>
  <w:style w:type="character" w:styleId="Hyperlink">
    <w:name w:val="Hyperlink"/>
    <w:uiPriority w:val="99"/>
    <w:unhideWhenUsed/>
    <w:qFormat/>
    <w:rsid w:val="00ED7D77"/>
    <w:rPr>
      <w:rFonts w:asciiTheme="minorHAnsi" w:hAnsiTheme="minorHAnsi"/>
      <w:color w:val="0568AE" w:themeColor="accent4"/>
      <w:sz w:val="21"/>
    </w:rPr>
  </w:style>
  <w:style w:type="paragraph" w:styleId="BodyText">
    <w:name w:val="Body Text"/>
    <w:basedOn w:val="Normal"/>
    <w:link w:val="BodyTextChar"/>
    <w:uiPriority w:val="99"/>
    <w:unhideWhenUsed/>
    <w:rsid w:val="00E5079A"/>
    <w:pPr>
      <w:spacing w:after="24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E5079A"/>
    <w:rPr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F6D9D"/>
    <w:rPr>
      <w:b/>
      <w:color w:val="000000" w:themeColor="text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5079A"/>
    <w:rPr>
      <w:rFonts w:asciiTheme="majorHAnsi" w:eastAsiaTheme="majorEastAsia" w:hAnsiTheme="majorHAnsi" w:cstheme="majorBidi"/>
      <w:b/>
      <w:bCs/>
      <w:color w:val="009FDB" w:themeColor="accent1"/>
      <w:sz w:val="28"/>
    </w:rPr>
  </w:style>
  <w:style w:type="character" w:customStyle="1" w:styleId="LinkCharacter">
    <w:name w:val="Link Character"/>
    <w:uiPriority w:val="1"/>
    <w:qFormat/>
    <w:rsid w:val="00127885"/>
    <w:rPr>
      <w:rFonts w:asciiTheme="minorHAnsi" w:hAnsiTheme="minorHAnsi"/>
      <w:color w:val="0568AE" w:themeColor="accent4"/>
      <w:sz w:val="21"/>
    </w:rPr>
  </w:style>
  <w:style w:type="paragraph" w:customStyle="1" w:styleId="LinkParagraph">
    <w:name w:val="Link Paragraph"/>
    <w:basedOn w:val="BodyText"/>
    <w:qFormat/>
    <w:rsid w:val="00E5079A"/>
    <w:pPr>
      <w:spacing w:after="0"/>
    </w:pPr>
    <w:rPr>
      <w:color w:val="0568AE" w:themeColor="accent4"/>
    </w:rPr>
  </w:style>
  <w:style w:type="character" w:customStyle="1" w:styleId="Heading4Char">
    <w:name w:val="Heading 4 Char"/>
    <w:basedOn w:val="DefaultParagraphFont"/>
    <w:link w:val="Heading4"/>
    <w:uiPriority w:val="9"/>
    <w:rsid w:val="007D3599"/>
    <w:rPr>
      <w:rFonts w:asciiTheme="majorHAnsi" w:eastAsiaTheme="majorEastAsia" w:hAnsiTheme="majorHAnsi" w:cstheme="majorBidi"/>
      <w:b/>
      <w:bCs/>
      <w:iCs/>
      <w:color w:val="000000" w:themeColor="text2"/>
      <w:sz w:val="21"/>
    </w:rPr>
  </w:style>
  <w:style w:type="paragraph" w:styleId="ListNumber">
    <w:name w:val="List Number"/>
    <w:basedOn w:val="Normal"/>
    <w:uiPriority w:val="99"/>
    <w:unhideWhenUsed/>
    <w:rsid w:val="00A822E2"/>
    <w:pPr>
      <w:numPr>
        <w:numId w:val="13"/>
      </w:numPr>
      <w:contextualSpacing/>
    </w:pPr>
    <w:rPr>
      <w:sz w:val="21"/>
      <w:szCs w:val="21"/>
    </w:rPr>
  </w:style>
  <w:style w:type="paragraph" w:styleId="ListNumber2">
    <w:name w:val="List Number 2"/>
    <w:basedOn w:val="Normal"/>
    <w:uiPriority w:val="99"/>
    <w:unhideWhenUsed/>
    <w:rsid w:val="001E496E"/>
    <w:pPr>
      <w:numPr>
        <w:ilvl w:val="1"/>
        <w:numId w:val="13"/>
      </w:numPr>
      <w:contextualSpacing/>
    </w:pPr>
    <w:rPr>
      <w:sz w:val="21"/>
      <w:szCs w:val="21"/>
    </w:rPr>
  </w:style>
  <w:style w:type="paragraph" w:styleId="ListNumber3">
    <w:name w:val="List Number 3"/>
    <w:basedOn w:val="Normal"/>
    <w:uiPriority w:val="99"/>
    <w:unhideWhenUsed/>
    <w:rsid w:val="00C615BE"/>
    <w:pPr>
      <w:numPr>
        <w:ilvl w:val="2"/>
        <w:numId w:val="13"/>
      </w:numPr>
      <w:contextualSpacing/>
    </w:pPr>
    <w:rPr>
      <w:sz w:val="21"/>
      <w:szCs w:val="21"/>
    </w:rPr>
  </w:style>
  <w:style w:type="paragraph" w:styleId="ListNumber4">
    <w:name w:val="List Number 4"/>
    <w:basedOn w:val="Normal"/>
    <w:uiPriority w:val="99"/>
    <w:unhideWhenUsed/>
    <w:rsid w:val="00937185"/>
    <w:pPr>
      <w:numPr>
        <w:ilvl w:val="3"/>
        <w:numId w:val="13"/>
      </w:numPr>
      <w:contextualSpacing/>
    </w:pPr>
    <w:rPr>
      <w:sz w:val="21"/>
      <w:szCs w:val="21"/>
    </w:rPr>
  </w:style>
  <w:style w:type="paragraph" w:styleId="ListNumber5">
    <w:name w:val="List Number 5"/>
    <w:basedOn w:val="Normal"/>
    <w:uiPriority w:val="99"/>
    <w:unhideWhenUsed/>
    <w:rsid w:val="007106E0"/>
    <w:pPr>
      <w:numPr>
        <w:ilvl w:val="4"/>
        <w:numId w:val="13"/>
      </w:numPr>
      <w:contextualSpacing/>
    </w:pPr>
    <w:rPr>
      <w:sz w:val="21"/>
      <w:szCs w:val="21"/>
    </w:rPr>
  </w:style>
  <w:style w:type="paragraph" w:customStyle="1" w:styleId="Spacer">
    <w:name w:val="Spacer"/>
    <w:basedOn w:val="BodyText"/>
    <w:qFormat/>
    <w:rsid w:val="00FC4B5C"/>
    <w:pPr>
      <w:spacing w:after="0"/>
    </w:pPr>
    <w:rPr>
      <w:color w:val="FF0000"/>
    </w:rPr>
  </w:style>
  <w:style w:type="paragraph" w:styleId="ListBullet">
    <w:name w:val="List Bullet"/>
    <w:basedOn w:val="Normal"/>
    <w:uiPriority w:val="99"/>
    <w:unhideWhenUsed/>
    <w:rsid w:val="00420F6E"/>
    <w:pPr>
      <w:numPr>
        <w:numId w:val="14"/>
      </w:numPr>
      <w:contextualSpacing/>
    </w:pPr>
    <w:rPr>
      <w:sz w:val="21"/>
      <w:szCs w:val="21"/>
    </w:rPr>
  </w:style>
  <w:style w:type="paragraph" w:styleId="ListBullet2">
    <w:name w:val="List Bullet 2"/>
    <w:basedOn w:val="Normal"/>
    <w:uiPriority w:val="99"/>
    <w:unhideWhenUsed/>
    <w:rsid w:val="00C91641"/>
    <w:pPr>
      <w:numPr>
        <w:ilvl w:val="1"/>
        <w:numId w:val="14"/>
      </w:numPr>
      <w:contextualSpacing/>
    </w:pPr>
    <w:rPr>
      <w:sz w:val="21"/>
      <w:szCs w:val="21"/>
    </w:rPr>
  </w:style>
  <w:style w:type="paragraph" w:styleId="ListBullet3">
    <w:name w:val="List Bullet 3"/>
    <w:basedOn w:val="Normal"/>
    <w:uiPriority w:val="99"/>
    <w:unhideWhenUsed/>
    <w:rsid w:val="002E3F08"/>
    <w:pPr>
      <w:numPr>
        <w:ilvl w:val="2"/>
        <w:numId w:val="14"/>
      </w:numPr>
      <w:contextualSpacing/>
    </w:pPr>
    <w:rPr>
      <w:sz w:val="21"/>
      <w:szCs w:val="21"/>
    </w:rPr>
  </w:style>
  <w:style w:type="paragraph" w:styleId="ListBullet4">
    <w:name w:val="List Bullet 4"/>
    <w:basedOn w:val="Normal"/>
    <w:uiPriority w:val="99"/>
    <w:unhideWhenUsed/>
    <w:rsid w:val="002E3F08"/>
    <w:pPr>
      <w:numPr>
        <w:ilvl w:val="3"/>
        <w:numId w:val="14"/>
      </w:numPr>
      <w:contextualSpacing/>
    </w:pPr>
    <w:rPr>
      <w:sz w:val="21"/>
      <w:szCs w:val="21"/>
    </w:rPr>
  </w:style>
  <w:style w:type="paragraph" w:styleId="ListBullet5">
    <w:name w:val="List Bullet 5"/>
    <w:basedOn w:val="Normal"/>
    <w:uiPriority w:val="99"/>
    <w:unhideWhenUsed/>
    <w:rsid w:val="001301DA"/>
    <w:pPr>
      <w:numPr>
        <w:ilvl w:val="4"/>
        <w:numId w:val="14"/>
      </w:numPr>
      <w:contextualSpacing/>
    </w:pPr>
    <w:rPr>
      <w:sz w:val="21"/>
      <w:szCs w:val="21"/>
    </w:rPr>
  </w:style>
  <w:style w:type="table" w:styleId="TableGrid">
    <w:name w:val="Table Grid"/>
    <w:basedOn w:val="TableNormal"/>
    <w:uiPriority w:val="59"/>
    <w:rsid w:val="0029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Text">
    <w:name w:val="Table Header Text"/>
    <w:basedOn w:val="Spacer"/>
    <w:qFormat/>
    <w:rsid w:val="00297AF6"/>
    <w:rPr>
      <w:color w:val="FFFFFF" w:themeColor="background1"/>
    </w:rPr>
  </w:style>
  <w:style w:type="paragraph" w:customStyle="1" w:styleId="TableText">
    <w:name w:val="Table Text"/>
    <w:basedOn w:val="BodyText"/>
    <w:qFormat/>
    <w:rsid w:val="00297AF6"/>
    <w:pPr>
      <w:spacing w:after="0"/>
    </w:pPr>
    <w:rPr>
      <w:color w:val="000000" w:themeColor="text2"/>
    </w:rPr>
  </w:style>
  <w:style w:type="table" w:customStyle="1" w:styleId="2016ATTTable">
    <w:name w:val="2016 ATT Table"/>
    <w:basedOn w:val="LightList-Accent6"/>
    <w:uiPriority w:val="99"/>
    <w:rsid w:val="00BA11AC"/>
    <w:rPr>
      <w:color w:val="000000" w:themeColor="text2"/>
      <w:sz w:val="21"/>
      <w:szCs w:val="20"/>
    </w:rPr>
    <w:tblPr>
      <w:tblBorders>
        <w:top w:val="single" w:sz="4" w:space="0" w:color="959595" w:themeColor="accent5"/>
        <w:left w:val="single" w:sz="4" w:space="0" w:color="959595" w:themeColor="accent5"/>
        <w:bottom w:val="single" w:sz="4" w:space="0" w:color="959595" w:themeColor="accent5"/>
        <w:right w:val="single" w:sz="4" w:space="0" w:color="959595" w:themeColor="accent5"/>
        <w:insideH w:val="single" w:sz="4" w:space="0" w:color="959595" w:themeColor="accent5"/>
        <w:insideV w:val="single" w:sz="4" w:space="0" w:color="959595" w:themeColor="accent5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inorHAnsi" w:hAnsiTheme="minorHAnsi"/>
        <w:b w:val="0"/>
        <w:bCs/>
        <w:color w:val="FFFFFF" w:themeColor="background1"/>
        <w:sz w:val="21"/>
      </w:rPr>
      <w:tblPr/>
      <w:tcPr>
        <w:shd w:val="clear" w:color="auto" w:fill="00000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band1Horz">
      <w:tblPr/>
      <w:tcPr>
        <w:tcBorders>
          <w:top w:val="single" w:sz="4" w:space="0" w:color="959595" w:themeColor="accent5"/>
          <w:left w:val="single" w:sz="4" w:space="0" w:color="959595" w:themeColor="accent5"/>
          <w:bottom w:val="single" w:sz="4" w:space="0" w:color="959595" w:themeColor="accent5"/>
          <w:right w:val="single" w:sz="4" w:space="0" w:color="959595" w:themeColor="accent5"/>
          <w:insideH w:val="single" w:sz="4" w:space="0" w:color="959595" w:themeColor="accent5"/>
          <w:insideV w:val="single" w:sz="4" w:space="0" w:color="959595" w:themeColor="accent5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959595" w:themeColor="accent5"/>
          <w:left w:val="single" w:sz="4" w:space="0" w:color="959595" w:themeColor="accent5"/>
          <w:bottom w:val="single" w:sz="4" w:space="0" w:color="959595" w:themeColor="accent5"/>
          <w:right w:val="single" w:sz="4" w:space="0" w:color="959595" w:themeColor="accent5"/>
          <w:insideH w:val="single" w:sz="4" w:space="0" w:color="959595" w:themeColor="accent5"/>
          <w:insideV w:val="single" w:sz="4" w:space="0" w:color="959595" w:themeColor="accent5"/>
        </w:tcBorders>
        <w:shd w:val="clear" w:color="auto" w:fill="F2F2F2"/>
      </w:tcPr>
    </w:tblStylePr>
  </w:style>
  <w:style w:type="paragraph" w:customStyle="1" w:styleId="Tablecaption">
    <w:name w:val="Table caption"/>
    <w:basedOn w:val="BodyText"/>
    <w:qFormat/>
    <w:rsid w:val="00C53630"/>
    <w:pPr>
      <w:spacing w:before="120"/>
    </w:pPr>
    <w:rPr>
      <w:sz w:val="18"/>
      <w:szCs w:val="18"/>
    </w:rPr>
  </w:style>
  <w:style w:type="table" w:styleId="ColorfulList-Accent5">
    <w:name w:val="Colorful List Accent 5"/>
    <w:basedOn w:val="TableNormal"/>
    <w:uiPriority w:val="72"/>
    <w:rsid w:val="001307B4"/>
    <w:rPr>
      <w:color w:val="009FDB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848" w:themeFill="accent6" w:themeFillShade="CC"/>
      </w:tcPr>
    </w:tblStylePr>
    <w:tblStylePr w:type="lastRow">
      <w:rPr>
        <w:b/>
        <w:bCs/>
        <w:color w:val="484848" w:themeColor="accent6" w:themeShade="CC"/>
      </w:rPr>
      <w:tblPr/>
      <w:tcPr>
        <w:tcBorders>
          <w:top w:val="single" w:sz="12" w:space="0" w:color="009FD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4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ghtList-Accent6">
    <w:name w:val="Light List Accent 6"/>
    <w:basedOn w:val="TableNormal"/>
    <w:uiPriority w:val="61"/>
    <w:rsid w:val="00821A95"/>
    <w:tblPr>
      <w:tblStyleRowBandSize w:val="1"/>
      <w:tblStyleColBandSize w:val="1"/>
      <w:tblBorders>
        <w:top w:val="single" w:sz="8" w:space="0" w:color="5A5A5A" w:themeColor="accent6"/>
        <w:left w:val="single" w:sz="8" w:space="0" w:color="5A5A5A" w:themeColor="accent6"/>
        <w:bottom w:val="single" w:sz="8" w:space="0" w:color="5A5A5A" w:themeColor="accent6"/>
        <w:right w:val="single" w:sz="8" w:space="0" w:color="5A5A5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A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band1Horz">
      <w:tblPr/>
      <w:tcPr>
        <w:tcBorders>
          <w:top w:val="single" w:sz="8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B0602"/>
    <w:pPr>
      <w:spacing w:before="120" w:after="240"/>
    </w:pPr>
    <w:rPr>
      <w:bCs/>
      <w:color w:val="000000" w:themeColor="text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37671"/>
  </w:style>
  <w:style w:type="character" w:styleId="FollowedHyperlink">
    <w:name w:val="FollowedHyperlink"/>
    <w:basedOn w:val="DefaultParagraphFont"/>
    <w:uiPriority w:val="99"/>
    <w:semiHidden/>
    <w:unhideWhenUsed/>
    <w:rsid w:val="00127885"/>
    <w:rPr>
      <w:color w:val="0568AE" w:themeColor="followedHyperlink"/>
      <w:u w:val="none"/>
    </w:rPr>
  </w:style>
  <w:style w:type="paragraph" w:styleId="List5">
    <w:name w:val="List 5"/>
    <w:basedOn w:val="Normal"/>
    <w:uiPriority w:val="99"/>
    <w:unhideWhenUsed/>
    <w:rsid w:val="00F4069C"/>
    <w:pPr>
      <w:ind w:left="1800" w:hanging="36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1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-BrSSecurity@att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T">
  <a:themeElements>
    <a:clrScheme name="ATT 3">
      <a:dk1>
        <a:srgbClr val="009FDB"/>
      </a:dk1>
      <a:lt1>
        <a:sysClr val="window" lastClr="FFFFFF"/>
      </a:lt1>
      <a:dk2>
        <a:srgbClr val="000000"/>
      </a:dk2>
      <a:lt2>
        <a:srgbClr val="D2D2D2"/>
      </a:lt2>
      <a:accent1>
        <a:srgbClr val="009FDB"/>
      </a:accent1>
      <a:accent2>
        <a:srgbClr val="EA7400"/>
      </a:accent2>
      <a:accent3>
        <a:srgbClr val="71C5E8"/>
      </a:accent3>
      <a:accent4>
        <a:srgbClr val="0568AE"/>
      </a:accent4>
      <a:accent5>
        <a:srgbClr val="959595"/>
      </a:accent5>
      <a:accent6>
        <a:srgbClr val="5A5A5A"/>
      </a:accent6>
      <a:hlink>
        <a:srgbClr val="0B1763"/>
      </a:hlink>
      <a:folHlink>
        <a:srgbClr val="0568A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lIns="0" tIns="0" rIns="0" bIns="0"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 cmpd="sng">
          <a:solidFill>
            <a:schemeClr val="accent6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lIns="0" tIns="0" rIns="0" bIns="0" rtlCol="0">
        <a:noAutofit/>
      </a:bodyPr>
      <a:lstStyle>
        <a:defPPr>
          <a:defRPr sz="14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tt_std_globe_alone_template_151214" id="{8CA67327-87EF-4B47-85BA-5AB34854F2E9}" vid="{33D8F6E0-4596-4FD4-A674-5972D82C8D5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124A4-630E-4E42-BF4A-AE00E7FD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External Word Template</vt:lpstr>
    </vt:vector>
  </TitlesOfParts>
  <Company>Interbrand 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External Word Template</dc:title>
  <dc:subject/>
  <dc:creator>VAZQUEZ, DANIELLE R</dc:creator>
  <cp:keywords/>
  <dc:description/>
  <cp:lastModifiedBy>VAZQUEZ, DANIELLE R</cp:lastModifiedBy>
  <cp:revision>5</cp:revision>
  <cp:lastPrinted>2019-02-05T16:08:00Z</cp:lastPrinted>
  <dcterms:created xsi:type="dcterms:W3CDTF">2019-02-06T17:31:00Z</dcterms:created>
  <dcterms:modified xsi:type="dcterms:W3CDTF">2019-03-03T02:14:00Z</dcterms:modified>
</cp:coreProperties>
</file>